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651E1" w14:textId="77777777" w:rsidR="00EE23FE" w:rsidRPr="001A2A1F" w:rsidRDefault="00EE23FE" w:rsidP="00EE23FE"/>
    <w:p w14:paraId="20A019C7" w14:textId="139F9DB4" w:rsidR="00EE23FE" w:rsidRPr="001A2A1F" w:rsidRDefault="00EE23FE" w:rsidP="00EE23FE">
      <w:pPr>
        <w:pStyle w:val="NoSpacing"/>
        <w:shd w:val="clear" w:color="auto" w:fill="9BBB59" w:themeFill="accent3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 Appendix A - Le Sueur </w:t>
      </w:r>
      <w:r w:rsidR="00C775A7">
        <w:rPr>
          <w:color w:val="FFFFFF" w:themeColor="background1"/>
          <w:sz w:val="28"/>
          <w:szCs w:val="28"/>
        </w:rPr>
        <w:t xml:space="preserve">River Watershed </w:t>
      </w:r>
      <w:r>
        <w:rPr>
          <w:color w:val="FFFFFF" w:themeColor="background1"/>
          <w:sz w:val="28"/>
          <w:szCs w:val="28"/>
        </w:rPr>
        <w:t>WRAPS Strategy Table</w:t>
      </w:r>
      <w:r w:rsidR="00C775A7">
        <w:rPr>
          <w:color w:val="FFFFFF" w:themeColor="background1"/>
          <w:sz w:val="28"/>
          <w:szCs w:val="28"/>
        </w:rPr>
        <w:t>s</w:t>
      </w:r>
      <w:bookmarkStart w:id="0" w:name="_GoBack"/>
      <w:bookmarkEnd w:id="0"/>
    </w:p>
    <w:p w14:paraId="3909B6A5" w14:textId="77777777" w:rsidR="00EE23FE" w:rsidRPr="0003675F" w:rsidRDefault="00EE23FE" w:rsidP="00EE23FE">
      <w:pPr>
        <w:spacing w:after="160" w:line="259" w:lineRule="auto"/>
      </w:pPr>
      <w:r>
        <w:t xml:space="preserve">Minnesota Nutrient Reduction Strategy Pilot Project: Le Sueur River Watershed, Freeborn Lake </w:t>
      </w:r>
      <w:proofErr w:type="spellStart"/>
      <w:r>
        <w:t>Subwatershed</w:t>
      </w:r>
      <w:proofErr w:type="spellEnd"/>
    </w:p>
    <w:p w14:paraId="44B09921" w14:textId="77777777" w:rsidR="00EE23FE" w:rsidRDefault="00DD1DE9" w:rsidP="00EE23FE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WRAPS Strategy Tables</w:t>
      </w:r>
      <w:r w:rsidR="00EE23FE">
        <w:rPr>
          <w:sz w:val="22"/>
          <w:szCs w:val="22"/>
        </w:rPr>
        <w:t xml:space="preserve"> from:</w:t>
      </w:r>
    </w:p>
    <w:p w14:paraId="45EF61E0" w14:textId="77777777" w:rsidR="00EE23FE" w:rsidRPr="00EE23FE" w:rsidRDefault="00EE23FE" w:rsidP="00EE23FE">
      <w:pPr>
        <w:pStyle w:val="NoSpacing"/>
        <w:rPr>
          <w:sz w:val="22"/>
          <w:szCs w:val="22"/>
        </w:rPr>
      </w:pPr>
      <w:r w:rsidRPr="00EE23FE">
        <w:rPr>
          <w:sz w:val="22"/>
          <w:szCs w:val="22"/>
        </w:rPr>
        <w:t xml:space="preserve">Minnesota Pollution Control Agency. August 2015. </w:t>
      </w:r>
      <w:hyperlink r:id="rId5" w:tooltip="PDF Document: wq-ws4-10a.pdf" w:history="1">
        <w:r w:rsidRPr="00EE23FE">
          <w:rPr>
            <w:rStyle w:val="Hyperlink"/>
            <w:sz w:val="22"/>
            <w:szCs w:val="22"/>
          </w:rPr>
          <w:t>Le Sueur River Watershed WRAPS Report (MPCA approval 8/20/2015)</w:t>
        </w:r>
      </w:hyperlink>
      <w:r w:rsidRPr="00EE23FE">
        <w:rPr>
          <w:rStyle w:val="Hyperlink"/>
          <w:sz w:val="22"/>
          <w:szCs w:val="22"/>
        </w:rPr>
        <w:t>. http://www.pca.state.mn.us/index.php/view-document.html</w:t>
      </w:r>
      <w:proofErr w:type="gramStart"/>
      <w:r w:rsidRPr="00EE23FE">
        <w:rPr>
          <w:rStyle w:val="Hyperlink"/>
          <w:sz w:val="22"/>
          <w:szCs w:val="22"/>
        </w:rPr>
        <w:t>?gid</w:t>
      </w:r>
      <w:proofErr w:type="gramEnd"/>
      <w:r w:rsidRPr="00EE23FE">
        <w:rPr>
          <w:rStyle w:val="Hyperlink"/>
          <w:sz w:val="22"/>
          <w:szCs w:val="22"/>
        </w:rPr>
        <w:t>=22606</w:t>
      </w:r>
      <w:r w:rsidRPr="00EE23FE">
        <w:rPr>
          <w:rStyle w:val="Hyperlink"/>
          <w:sz w:val="22"/>
          <w:szCs w:val="22"/>
        </w:rPr>
        <w:br/>
      </w:r>
    </w:p>
    <w:p w14:paraId="0B8AB4E1" w14:textId="77777777" w:rsidR="00EE23FE" w:rsidRDefault="00EE23FE" w:rsidP="00EE23FE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noProof/>
        </w:rPr>
        <w:drawing>
          <wp:inline distT="0" distB="0" distL="0" distR="0" wp14:anchorId="78263F1C" wp14:editId="6E4FFFB8">
            <wp:extent cx="6116929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-WRAPStable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727" cy="37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E1CB" w14:textId="77777777" w:rsidR="00EE23FE" w:rsidRDefault="00EE23FE" w:rsidP="00EE23FE">
      <w:pPr>
        <w:rPr>
          <w:rFonts w:asciiTheme="majorHAnsi" w:eastAsia="Times New Roman" w:hAnsiTheme="majorHAnsi" w:cs="Times New Roman"/>
        </w:rPr>
      </w:pPr>
    </w:p>
    <w:p w14:paraId="24682295" w14:textId="77777777" w:rsidR="00EE23FE" w:rsidRDefault="00EE23FE" w:rsidP="00EE23FE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noProof/>
        </w:rPr>
        <w:lastRenderedPageBreak/>
        <w:drawing>
          <wp:inline distT="0" distB="0" distL="0" distR="0" wp14:anchorId="0E122677" wp14:editId="695A5701">
            <wp:extent cx="6008860" cy="3743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S-WRAPStable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19" cy="37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6EF1" w14:textId="77777777" w:rsidR="00EE23FE" w:rsidRDefault="00EE23FE" w:rsidP="00EE23FE">
      <w:pPr>
        <w:rPr>
          <w:rFonts w:asciiTheme="majorHAnsi" w:eastAsia="Times New Roman" w:hAnsiTheme="majorHAnsi" w:cs="Times New Roman"/>
        </w:rPr>
      </w:pPr>
    </w:p>
    <w:p w14:paraId="00C3F1F7" w14:textId="77777777" w:rsidR="00F94666" w:rsidRPr="00EE23FE" w:rsidRDefault="00EE23FE" w:rsidP="00EE23FE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noProof/>
        </w:rPr>
        <w:drawing>
          <wp:inline distT="0" distB="0" distL="0" distR="0" wp14:anchorId="49C8AEE8" wp14:editId="32EAE98D">
            <wp:extent cx="5715000" cy="875549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S-WRAPS-AGBMP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32" cy="87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66" w:rsidRPr="00EE23FE" w:rsidSect="00310B4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3FE"/>
    <w:rsid w:val="00267AF7"/>
    <w:rsid w:val="00310B44"/>
    <w:rsid w:val="00C775A7"/>
    <w:rsid w:val="00DD1DE9"/>
    <w:rsid w:val="00EE23FE"/>
    <w:rsid w:val="00F9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9B48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3FE"/>
    <w:pPr>
      <w:spacing w:after="200" w:line="276" w:lineRule="auto"/>
    </w:pPr>
    <w:rPr>
      <w:rFonts w:ascii="Calibri" w:eastAsiaTheme="minorHAns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67AF7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b/>
      <w:bCs/>
      <w:color w:val="4F6228" w:themeColor="accent3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67AF7"/>
    <w:rPr>
      <w:rFonts w:asciiTheme="majorHAnsi" w:eastAsiaTheme="majorEastAsia" w:hAnsiTheme="majorHAnsi" w:cstheme="majorBidi"/>
      <w:b/>
      <w:bCs/>
      <w:color w:val="4F6228" w:themeColor="accent3" w:themeShade="80"/>
    </w:rPr>
  </w:style>
  <w:style w:type="paragraph" w:styleId="NoSpacing">
    <w:name w:val="No Spacing"/>
    <w:link w:val="NoSpacingChar"/>
    <w:uiPriority w:val="1"/>
    <w:qFormat/>
    <w:rsid w:val="00267AF7"/>
    <w:rPr>
      <w:rFonts w:asciiTheme="majorHAnsi" w:hAnsiTheme="majorHAnsi"/>
    </w:rPr>
  </w:style>
  <w:style w:type="character" w:customStyle="1" w:styleId="NoSpacingChar">
    <w:name w:val="No Spacing Char"/>
    <w:basedOn w:val="DefaultParagraphFont"/>
    <w:link w:val="NoSpacing"/>
    <w:uiPriority w:val="1"/>
    <w:rsid w:val="00267AF7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3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FE"/>
    <w:rPr>
      <w:rFonts w:ascii="Lucida Grande" w:eastAsiaTheme="minorHAns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23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3FE"/>
    <w:pPr>
      <w:spacing w:after="200" w:line="276" w:lineRule="auto"/>
    </w:pPr>
    <w:rPr>
      <w:rFonts w:ascii="Calibri" w:eastAsiaTheme="minorHAns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67AF7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b/>
      <w:bCs/>
      <w:color w:val="4F6228" w:themeColor="accent3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67AF7"/>
    <w:rPr>
      <w:rFonts w:asciiTheme="majorHAnsi" w:eastAsiaTheme="majorEastAsia" w:hAnsiTheme="majorHAnsi" w:cstheme="majorBidi"/>
      <w:b/>
      <w:bCs/>
      <w:color w:val="4F6228" w:themeColor="accent3" w:themeShade="80"/>
    </w:rPr>
  </w:style>
  <w:style w:type="paragraph" w:styleId="NoSpacing">
    <w:name w:val="No Spacing"/>
    <w:link w:val="NoSpacingChar"/>
    <w:uiPriority w:val="1"/>
    <w:qFormat/>
    <w:rsid w:val="00267AF7"/>
    <w:rPr>
      <w:rFonts w:asciiTheme="majorHAnsi" w:hAnsiTheme="majorHAnsi"/>
    </w:rPr>
  </w:style>
  <w:style w:type="character" w:customStyle="1" w:styleId="NoSpacingChar">
    <w:name w:val="No Spacing Char"/>
    <w:basedOn w:val="DefaultParagraphFont"/>
    <w:link w:val="NoSpacing"/>
    <w:uiPriority w:val="1"/>
    <w:rsid w:val="00267AF7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3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FE"/>
    <w:rPr>
      <w:rFonts w:ascii="Lucida Grande" w:eastAsiaTheme="minorHAns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23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ca.state.mn.us/index.php/view-document.html?gid=22606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</Words>
  <Characters>427</Characters>
  <Application>Microsoft Macintosh Word</Application>
  <DocSecurity>0</DocSecurity>
  <Lines>3</Lines>
  <Paragraphs>1</Paragraphs>
  <ScaleCrop>false</ScaleCrop>
  <Company>Water Resources Center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Musser</dc:creator>
  <cp:keywords/>
  <dc:description/>
  <cp:lastModifiedBy>Kim Musser</cp:lastModifiedBy>
  <cp:revision>3</cp:revision>
  <dcterms:created xsi:type="dcterms:W3CDTF">2015-10-30T02:58:00Z</dcterms:created>
  <dcterms:modified xsi:type="dcterms:W3CDTF">2015-10-30T03:26:00Z</dcterms:modified>
</cp:coreProperties>
</file>